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84B28" w14:textId="6D2B970A" w:rsidR="0035553E" w:rsidRPr="00C150C3" w:rsidRDefault="00D564C1" w:rsidP="00F7032D">
      <w:pPr>
        <w:spacing w:after="0"/>
        <w:jc w:val="center"/>
        <w:rPr>
          <w:rFonts w:ascii="Times New Roman" w:hAnsi="Times New Roman" w:cs="Times New Roman"/>
          <w:b/>
        </w:rPr>
      </w:pPr>
      <w:r w:rsidRPr="00E6618A">
        <w:rPr>
          <w:rFonts w:ascii="Times New Roman" w:hAnsi="Times New Roman" w:cs="Times New Roman"/>
        </w:rPr>
        <w:t xml:space="preserve">STAROSTWO POWIATOWE W GRÓJCU </w:t>
      </w:r>
      <w:r w:rsidRPr="00E6618A">
        <w:rPr>
          <w:rFonts w:ascii="Times New Roman" w:hAnsi="Times New Roman" w:cs="Times New Roman"/>
        </w:rPr>
        <w:br/>
        <w:t>ul. Piłsudskiego 59, 05 – 600 Grójec</w:t>
      </w:r>
      <w:r w:rsidRPr="00E6618A">
        <w:rPr>
          <w:rFonts w:ascii="Times New Roman" w:hAnsi="Times New Roman" w:cs="Times New Roman"/>
        </w:rPr>
        <w:br/>
        <w:t>tel. /48/ 6651100, fax /48/ 6651147</w:t>
      </w:r>
      <w:r w:rsidRPr="00E6618A">
        <w:rPr>
          <w:rFonts w:ascii="Times New Roman" w:hAnsi="Times New Roman" w:cs="Times New Roman"/>
        </w:rPr>
        <w:br/>
        <w:t xml:space="preserve">e-mail: grojec@grojec.pl </w:t>
      </w:r>
      <w:r w:rsidRPr="00E6618A">
        <w:rPr>
          <w:rFonts w:ascii="Times New Roman" w:hAnsi="Times New Roman" w:cs="Times New Roman"/>
        </w:rPr>
        <w:br/>
      </w:r>
      <w:r w:rsidRPr="00E6618A">
        <w:rPr>
          <w:rFonts w:ascii="Times New Roman" w:hAnsi="Times New Roman" w:cs="Times New Roman"/>
        </w:rPr>
        <w:br/>
      </w:r>
      <w:r w:rsidRPr="00E6618A">
        <w:rPr>
          <w:rFonts w:ascii="Times New Roman" w:hAnsi="Times New Roman" w:cs="Times New Roman"/>
          <w:b/>
        </w:rPr>
        <w:t>OGŁASZA NABÓR NA WO</w:t>
      </w:r>
      <w:r w:rsidR="003A28FC" w:rsidRPr="00E6618A">
        <w:rPr>
          <w:rFonts w:ascii="Times New Roman" w:hAnsi="Times New Roman" w:cs="Times New Roman"/>
          <w:b/>
        </w:rPr>
        <w:t>LNE STANOWISKO PRACY</w:t>
      </w:r>
      <w:r w:rsidR="003A28FC" w:rsidRPr="00E6618A">
        <w:rPr>
          <w:rFonts w:ascii="Times New Roman" w:hAnsi="Times New Roman" w:cs="Times New Roman"/>
          <w:b/>
        </w:rPr>
        <w:br/>
      </w:r>
      <w:r w:rsidR="00E03ACB">
        <w:rPr>
          <w:rFonts w:ascii="Times New Roman" w:hAnsi="Times New Roman" w:cs="Times New Roman"/>
          <w:b/>
          <w:bCs/>
        </w:rPr>
        <w:t>„</w:t>
      </w:r>
      <w:bookmarkStart w:id="0" w:name="_Hlk155091602"/>
      <w:r w:rsidR="007D1A92">
        <w:rPr>
          <w:rStyle w:val="Hipercze"/>
          <w:rFonts w:ascii="Times New Roman" w:hAnsi="Times New Roman" w:cs="Times New Roman"/>
          <w:b/>
          <w:color w:val="auto"/>
          <w:u w:val="none"/>
        </w:rPr>
        <w:t>REFERENT</w:t>
      </w:r>
      <w:r w:rsidR="002976A6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</w:t>
      </w:r>
      <w:r w:rsidR="00CB2D96">
        <w:rPr>
          <w:rStyle w:val="Hipercze"/>
          <w:rFonts w:ascii="Times New Roman" w:hAnsi="Times New Roman" w:cs="Times New Roman"/>
          <w:b/>
          <w:color w:val="auto"/>
          <w:u w:val="none"/>
        </w:rPr>
        <w:t>PRAWNY W ZESPOLE RADCÓW PRAWNYCH</w:t>
      </w:r>
      <w:bookmarkEnd w:id="0"/>
      <w:r w:rsidR="00E03ACB" w:rsidRPr="00C150C3">
        <w:rPr>
          <w:rStyle w:val="Hipercze"/>
          <w:rFonts w:ascii="Times New Roman" w:hAnsi="Times New Roman" w:cs="Times New Roman"/>
          <w:b/>
          <w:color w:val="auto"/>
          <w:u w:val="none"/>
        </w:rPr>
        <w:t>”</w:t>
      </w:r>
    </w:p>
    <w:p w14:paraId="19583FE9" w14:textId="77777777" w:rsidR="0035553E" w:rsidRPr="00E6618A" w:rsidRDefault="0035553E" w:rsidP="00FD1945">
      <w:pPr>
        <w:spacing w:after="0"/>
        <w:jc w:val="center"/>
        <w:rPr>
          <w:rFonts w:ascii="Times New Roman" w:hAnsi="Times New Roman" w:cs="Times New Roman"/>
        </w:rPr>
      </w:pPr>
    </w:p>
    <w:p w14:paraId="69988337" w14:textId="77777777" w:rsidR="0092510D" w:rsidRPr="00C150C3" w:rsidRDefault="00D564C1" w:rsidP="0092510D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Wymagania niezbędne:</w:t>
      </w:r>
    </w:p>
    <w:p w14:paraId="1AEED051" w14:textId="77777777" w:rsidR="007963B9" w:rsidRPr="00C150C3" w:rsidRDefault="00631C19" w:rsidP="00CB2D9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obywatelstwo polskie, </w:t>
      </w:r>
      <w:r w:rsidR="005408E1" w:rsidRPr="00C150C3">
        <w:rPr>
          <w:rFonts w:ascii="Times New Roman" w:hAnsi="Times New Roman" w:cs="Times New Roman"/>
          <w:sz w:val="24"/>
          <w:szCs w:val="24"/>
        </w:rPr>
        <w:t>obywatelstwo państwa członkowskiego Unii Europejskiej lub i</w:t>
      </w:r>
      <w:r w:rsidRPr="00C150C3">
        <w:rPr>
          <w:rFonts w:ascii="Times New Roman" w:hAnsi="Times New Roman" w:cs="Times New Roman"/>
          <w:sz w:val="24"/>
          <w:szCs w:val="24"/>
        </w:rPr>
        <w:t>nnego państwa, którego obywatelo</w:t>
      </w:r>
      <w:r w:rsidR="005408E1" w:rsidRPr="00C150C3">
        <w:rPr>
          <w:rFonts w:ascii="Times New Roman" w:hAnsi="Times New Roman" w:cs="Times New Roman"/>
          <w:sz w:val="24"/>
          <w:szCs w:val="24"/>
        </w:rPr>
        <w:t>m, na podstawie umów międzynarodowych lub przepisów prawa wspólnotowego, przysługuje prawo podjęcia zatrudnienia na terytorium Rzeczypospolitej Polskiej</w:t>
      </w:r>
      <w:r w:rsidR="00E03ACB" w:rsidRPr="00C150C3">
        <w:rPr>
          <w:rFonts w:ascii="Times New Roman" w:hAnsi="Times New Roman" w:cs="Times New Roman"/>
          <w:sz w:val="24"/>
          <w:szCs w:val="24"/>
        </w:rPr>
        <w:t>;</w:t>
      </w:r>
    </w:p>
    <w:p w14:paraId="56BA6627" w14:textId="77777777" w:rsidR="007963B9" w:rsidRPr="00C150C3" w:rsidRDefault="00D564C1" w:rsidP="00CB2D9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pełna zdolność do czynności prawnych oraz korzystanie z pełni praw publicznych;</w:t>
      </w:r>
    </w:p>
    <w:p w14:paraId="47EDBEE2" w14:textId="77777777" w:rsidR="00943626" w:rsidRPr="00C150C3" w:rsidRDefault="008D1AA6" w:rsidP="00CB2D9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nie była skazana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</w:t>
      </w:r>
      <w:r w:rsidR="00943626" w:rsidRPr="00C150C3">
        <w:rPr>
          <w:rFonts w:ascii="Times New Roman" w:hAnsi="Times New Roman" w:cs="Times New Roman"/>
          <w:sz w:val="24"/>
          <w:szCs w:val="24"/>
        </w:rPr>
        <w:t xml:space="preserve">prawomocnym wyrokiem sądu </w:t>
      </w:r>
      <w:r w:rsidR="0035553E" w:rsidRPr="00C150C3">
        <w:rPr>
          <w:rFonts w:ascii="Times New Roman" w:hAnsi="Times New Roman" w:cs="Times New Roman"/>
          <w:sz w:val="24"/>
          <w:szCs w:val="24"/>
        </w:rPr>
        <w:t xml:space="preserve">za umyślne przestępstwo ścigane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="0035553E" w:rsidRPr="00C150C3">
        <w:rPr>
          <w:rFonts w:ascii="Times New Roman" w:hAnsi="Times New Roman" w:cs="Times New Roman"/>
          <w:sz w:val="24"/>
          <w:szCs w:val="24"/>
        </w:rPr>
        <w:t xml:space="preserve">z </w:t>
      </w:r>
      <w:r w:rsidR="00943626" w:rsidRPr="00C150C3">
        <w:rPr>
          <w:rFonts w:ascii="Times New Roman" w:hAnsi="Times New Roman" w:cs="Times New Roman"/>
          <w:sz w:val="24"/>
          <w:szCs w:val="24"/>
        </w:rPr>
        <w:t>oskarżenia publicznego lu</w:t>
      </w:r>
      <w:r w:rsidR="00E03ACB" w:rsidRPr="00C150C3">
        <w:rPr>
          <w:rFonts w:ascii="Times New Roman" w:hAnsi="Times New Roman" w:cs="Times New Roman"/>
          <w:sz w:val="24"/>
          <w:szCs w:val="24"/>
        </w:rPr>
        <w:t>b umyślne przestępstwo skarbowe;</w:t>
      </w:r>
    </w:p>
    <w:p w14:paraId="06C0C058" w14:textId="77777777" w:rsidR="00F16D1D" w:rsidRPr="00F16D1D" w:rsidRDefault="00044E9B" w:rsidP="00CB2D9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nieposzlakowana opinia;</w:t>
      </w:r>
    </w:p>
    <w:p w14:paraId="7303E456" w14:textId="77777777" w:rsidR="00CB2D96" w:rsidRPr="00CB2D96" w:rsidRDefault="008B5697" w:rsidP="00CB2D9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wykształcenie</w:t>
      </w:r>
      <w:r w:rsidR="002976A6">
        <w:rPr>
          <w:rFonts w:ascii="Times New Roman" w:hAnsi="Times New Roman" w:cs="Times New Roman"/>
          <w:b/>
          <w:sz w:val="24"/>
          <w:szCs w:val="24"/>
        </w:rPr>
        <w:t>:</w:t>
      </w:r>
      <w:r w:rsidR="00202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CE4" w:rsidRPr="00202CE4">
        <w:rPr>
          <w:rFonts w:ascii="Times New Roman" w:hAnsi="Times New Roman" w:cs="Times New Roman"/>
          <w:bCs/>
          <w:sz w:val="24"/>
          <w:szCs w:val="24"/>
        </w:rPr>
        <w:t xml:space="preserve">wyższe </w:t>
      </w:r>
      <w:r w:rsidR="00CB2D96">
        <w:rPr>
          <w:rFonts w:ascii="Times New Roman" w:hAnsi="Times New Roman" w:cs="Times New Roman"/>
          <w:bCs/>
          <w:sz w:val="24"/>
          <w:szCs w:val="24"/>
        </w:rPr>
        <w:t>prawnicze</w:t>
      </w:r>
      <w:r w:rsidR="00202CE4" w:rsidRPr="00202CE4">
        <w:rPr>
          <w:rFonts w:ascii="Times New Roman" w:hAnsi="Times New Roman" w:cs="Times New Roman"/>
          <w:bCs/>
          <w:sz w:val="24"/>
          <w:szCs w:val="24"/>
        </w:rPr>
        <w:t>;</w:t>
      </w:r>
    </w:p>
    <w:p w14:paraId="0BC669BA" w14:textId="60CB5189" w:rsidR="00943626" w:rsidRPr="00CB2D96" w:rsidRDefault="00E03ACB" w:rsidP="00CB2D9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D96">
        <w:rPr>
          <w:rFonts w:ascii="Times New Roman" w:hAnsi="Times New Roman" w:cs="Times New Roman"/>
          <w:b/>
          <w:bCs/>
          <w:sz w:val="24"/>
          <w:szCs w:val="24"/>
        </w:rPr>
        <w:t xml:space="preserve">obsługa </w:t>
      </w:r>
      <w:r w:rsidR="00D95201" w:rsidRPr="00CB2D96">
        <w:rPr>
          <w:rFonts w:ascii="Times New Roman" w:hAnsi="Times New Roman" w:cs="Times New Roman"/>
          <w:b/>
          <w:bCs/>
          <w:sz w:val="24"/>
          <w:szCs w:val="24"/>
        </w:rPr>
        <w:t>komputera</w:t>
      </w:r>
      <w:r w:rsidR="00A77103" w:rsidRPr="00CB2D9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77103" w:rsidRPr="00CB2D96">
        <w:rPr>
          <w:rFonts w:ascii="Times New Roman" w:hAnsi="Times New Roman" w:cs="Times New Roman"/>
          <w:sz w:val="24"/>
          <w:szCs w:val="24"/>
        </w:rPr>
        <w:t xml:space="preserve"> </w:t>
      </w:r>
      <w:r w:rsidR="00CB2D96" w:rsidRPr="00CB2D96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systemy informacji prawnej, obsługa programów typu MS Office</w:t>
      </w:r>
      <w:r w:rsidR="00CB2D96" w:rsidRPr="00CB2D96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;</w:t>
      </w:r>
    </w:p>
    <w:p w14:paraId="01838ACE" w14:textId="735F1227" w:rsidR="00CB2D96" w:rsidRPr="00CB2D96" w:rsidRDefault="00CB2D96" w:rsidP="00CB2D9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</w:t>
      </w:r>
      <w:r w:rsidRPr="00CB2D96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najomość języków obcych</w:t>
      </w:r>
      <w:r w:rsidRPr="00CB2D96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: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angielski </w:t>
      </w:r>
      <w:r w:rsidR="00D82DCE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–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dobry</w:t>
      </w:r>
      <w:r w:rsidR="00D82DCE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;</w:t>
      </w:r>
    </w:p>
    <w:p w14:paraId="623457A6" w14:textId="49DA97A1" w:rsidR="00CB2D96" w:rsidRPr="00CB2D96" w:rsidRDefault="00C150C3" w:rsidP="00CB2D9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697">
        <w:rPr>
          <w:rFonts w:ascii="Times New Roman" w:hAnsi="Times New Roman" w:cs="Times New Roman"/>
          <w:b/>
          <w:sz w:val="24"/>
          <w:szCs w:val="24"/>
        </w:rPr>
        <w:t xml:space="preserve">wiedza i </w:t>
      </w:r>
      <w:r w:rsidR="0035553E" w:rsidRPr="008B5697">
        <w:rPr>
          <w:rFonts w:ascii="Times New Roman" w:hAnsi="Times New Roman" w:cs="Times New Roman"/>
          <w:b/>
          <w:sz w:val="24"/>
          <w:szCs w:val="24"/>
        </w:rPr>
        <w:t>znajomość przepisów</w:t>
      </w:r>
      <w:r w:rsidR="00604D66" w:rsidRPr="008B5697">
        <w:rPr>
          <w:rFonts w:ascii="Times New Roman" w:hAnsi="Times New Roman" w:cs="Times New Roman"/>
          <w:b/>
          <w:sz w:val="24"/>
          <w:szCs w:val="24"/>
        </w:rPr>
        <w:t>:</w:t>
      </w:r>
      <w:r w:rsidR="0092510D" w:rsidRPr="008B5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D96" w:rsidRPr="00CB2D96">
        <w:rPr>
          <w:rFonts w:ascii="Times New Roman" w:hAnsi="Times New Roman" w:cs="Times New Roman"/>
          <w:bCs/>
          <w:sz w:val="24"/>
          <w:szCs w:val="24"/>
        </w:rPr>
        <w:t>dobra znajomość przepisów z zakresu prawa cywilnego, administracyjnego, postępowania cywilnego i administracyjnego, prawa pracy;</w:t>
      </w:r>
      <w:r w:rsidR="00CB2D96" w:rsidRPr="00CB2D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2D96" w:rsidRPr="00CB2D96">
        <w:rPr>
          <w:rFonts w:ascii="Times New Roman" w:hAnsi="Times New Roman" w:cs="Times New Roman"/>
          <w:bCs/>
          <w:sz w:val="24"/>
          <w:szCs w:val="24"/>
        </w:rPr>
        <w:t>aktów prawnych z zakresu prawa samorządowego;</w:t>
      </w:r>
    </w:p>
    <w:p w14:paraId="17996D4E" w14:textId="132AF204" w:rsidR="00CB2D96" w:rsidRPr="00CB2D96" w:rsidRDefault="00CB2D96" w:rsidP="00CB2D9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umiejętności: </w:t>
      </w:r>
      <w:r w:rsidRPr="00CB2D96">
        <w:rPr>
          <w:rFonts w:ascii="Times New Roman" w:eastAsia="Arial" w:hAnsi="Times New Roman" w:cs="Times New Roman"/>
          <w:color w:val="000000"/>
          <w:sz w:val="24"/>
          <w:szCs w:val="24"/>
          <w:highlight w:val="white"/>
          <w:lang w:eastAsia="pl-PL"/>
        </w:rPr>
        <w:t>kreatywność, umiejętność skutecznej komunikacji.</w:t>
      </w:r>
    </w:p>
    <w:p w14:paraId="1B65B608" w14:textId="77777777" w:rsidR="00C150C3" w:rsidRPr="00CB2D96" w:rsidRDefault="00D564C1" w:rsidP="000E6E8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E82">
        <w:rPr>
          <w:rFonts w:ascii="Times New Roman" w:hAnsi="Times New Roman" w:cs="Times New Roman"/>
          <w:b/>
          <w:sz w:val="24"/>
          <w:szCs w:val="24"/>
        </w:rPr>
        <w:t>Wymagania dodatkowe:</w:t>
      </w:r>
    </w:p>
    <w:p w14:paraId="159477D5" w14:textId="0C96B360" w:rsidR="00CB2D96" w:rsidRPr="00CB2D96" w:rsidRDefault="00D82DCE" w:rsidP="00CB2D96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w</w:t>
      </w:r>
      <w:r w:rsidR="00CB2D96" w:rsidRPr="00CB2D96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iedza i umiejętności zawodowe</w:t>
      </w:r>
      <w:r w:rsidR="00CB2D96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  <w:r w:rsidR="00CB2D96" w:rsidRPr="00CB2D96">
        <w:rPr>
          <w:rFonts w:ascii="Times New Roman" w:eastAsia="Arial" w:hAnsi="Times New Roman" w:cs="Times New Roman"/>
          <w:color w:val="000000"/>
          <w:sz w:val="24"/>
          <w:szCs w:val="24"/>
          <w:highlight w:val="white"/>
          <w:lang w:eastAsia="pl-PL"/>
        </w:rPr>
        <w:t>dobra znajomość przepisów z zakresu prawa i postępowania administracyjnego, prawa i postępowania cywilnego, prawa pracy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;</w:t>
      </w:r>
    </w:p>
    <w:p w14:paraId="2D2CF2EC" w14:textId="3BBA7C00" w:rsidR="00CB2D96" w:rsidRPr="00CB2D96" w:rsidRDefault="00D82DCE" w:rsidP="00CB2D96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CB2D96" w:rsidRPr="00CB2D96">
        <w:rPr>
          <w:rFonts w:ascii="Times New Roman" w:hAnsi="Times New Roman" w:cs="Times New Roman"/>
          <w:b/>
          <w:bCs/>
          <w:sz w:val="24"/>
          <w:szCs w:val="24"/>
        </w:rPr>
        <w:t>redyspozycje osobowościowe:</w:t>
      </w:r>
      <w:r w:rsidR="00CB2D96" w:rsidRPr="00CB2D96">
        <w:rPr>
          <w:rFonts w:ascii="Times New Roman" w:hAnsi="Times New Roman" w:cs="Times New Roman"/>
          <w:sz w:val="24"/>
          <w:szCs w:val="24"/>
        </w:rPr>
        <w:t xml:space="preserve"> umiejętność pracy samodzielnej oraz pracy w zespole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2D96">
        <w:rPr>
          <w:rFonts w:ascii="Times New Roman" w:hAnsi="Times New Roman" w:cs="Times New Roman"/>
          <w:sz w:val="24"/>
          <w:szCs w:val="24"/>
        </w:rPr>
        <w:t xml:space="preserve"> </w:t>
      </w:r>
      <w:r w:rsidR="00CB2D96" w:rsidRPr="00CB2D96">
        <w:rPr>
          <w:rFonts w:ascii="Times New Roman" w:hAnsi="Times New Roman" w:cs="Times New Roman"/>
          <w:sz w:val="24"/>
          <w:szCs w:val="24"/>
        </w:rPr>
        <w:t>komunikatywność, sumienność, terminowość, rzetelność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2D96" w:rsidRPr="00CB2D96">
        <w:rPr>
          <w:rFonts w:ascii="Times New Roman" w:hAnsi="Times New Roman" w:cs="Times New Roman"/>
          <w:sz w:val="24"/>
          <w:szCs w:val="24"/>
        </w:rPr>
        <w:t xml:space="preserve"> wysoka kultura osobista,</w:t>
      </w:r>
      <w:r w:rsidR="00CB2D96">
        <w:rPr>
          <w:rFonts w:ascii="Times New Roman" w:hAnsi="Times New Roman" w:cs="Times New Roman"/>
          <w:sz w:val="24"/>
          <w:szCs w:val="24"/>
        </w:rPr>
        <w:t xml:space="preserve"> </w:t>
      </w:r>
      <w:r w:rsidR="00CB2D96" w:rsidRPr="00CB2D96">
        <w:rPr>
          <w:rFonts w:ascii="Times New Roman" w:hAnsi="Times New Roman" w:cs="Times New Roman"/>
          <w:sz w:val="24"/>
          <w:szCs w:val="24"/>
        </w:rPr>
        <w:t>umiejętność analizy i syntezy informacji.</w:t>
      </w:r>
    </w:p>
    <w:p w14:paraId="03FE4F45" w14:textId="35B316BA" w:rsidR="00C61E04" w:rsidRPr="00001D83" w:rsidRDefault="00D564C1" w:rsidP="00001D8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33A5">
        <w:rPr>
          <w:rFonts w:ascii="Times New Roman" w:hAnsi="Times New Roman" w:cs="Times New Roman"/>
          <w:b/>
          <w:sz w:val="24"/>
          <w:szCs w:val="24"/>
        </w:rPr>
        <w:t>Zakres wyk</w:t>
      </w:r>
      <w:r w:rsidR="00154A7F" w:rsidRPr="00DD33A5">
        <w:rPr>
          <w:rFonts w:ascii="Times New Roman" w:hAnsi="Times New Roman" w:cs="Times New Roman"/>
          <w:b/>
          <w:sz w:val="24"/>
          <w:szCs w:val="24"/>
        </w:rPr>
        <w:t xml:space="preserve">onywanych zadań na </w:t>
      </w:r>
      <w:r w:rsidR="00854567" w:rsidRPr="00DD33A5">
        <w:rPr>
          <w:rFonts w:ascii="Times New Roman" w:hAnsi="Times New Roman" w:cs="Times New Roman"/>
          <w:b/>
          <w:sz w:val="24"/>
          <w:szCs w:val="24"/>
        </w:rPr>
        <w:t>stanowisku:</w:t>
      </w:r>
    </w:p>
    <w:p w14:paraId="4E980416" w14:textId="77777777" w:rsidR="00CB2D96" w:rsidRPr="00261D31" w:rsidRDefault="00CB2D96" w:rsidP="00CB2D96">
      <w:pPr>
        <w:pStyle w:val="Teksttreci0"/>
        <w:shd w:val="clear" w:color="auto" w:fill="auto"/>
        <w:spacing w:line="276" w:lineRule="auto"/>
        <w:ind w:firstLine="0"/>
        <w:jc w:val="both"/>
        <w:rPr>
          <w:sz w:val="24"/>
          <w:szCs w:val="24"/>
          <w:lang w:bidi="pl-PL"/>
        </w:rPr>
      </w:pPr>
      <w:r w:rsidRPr="00261D31">
        <w:rPr>
          <w:b/>
          <w:sz w:val="24"/>
          <w:szCs w:val="24"/>
        </w:rPr>
        <w:t>Zakres ogólnych obowiązków:</w:t>
      </w:r>
    </w:p>
    <w:p w14:paraId="38E1AF69" w14:textId="77777777" w:rsidR="00CB2D96" w:rsidRPr="00D82DCE" w:rsidRDefault="00CB2D96" w:rsidP="00CB2D96">
      <w:pPr>
        <w:widowControl w:val="0"/>
        <w:numPr>
          <w:ilvl w:val="0"/>
          <w:numId w:val="36"/>
        </w:numPr>
        <w:spacing w:after="0"/>
        <w:ind w:left="284"/>
        <w:jc w:val="both"/>
        <w:rPr>
          <w:rFonts w:ascii="Times New Roman" w:eastAsia="Times New Roman" w:hAnsi="Times New Roman"/>
          <w:sz w:val="24"/>
          <w:szCs w:val="28"/>
          <w:lang w:bidi="pl-PL"/>
        </w:rPr>
      </w:pPr>
      <w:r w:rsidRPr="00D82DCE">
        <w:rPr>
          <w:rFonts w:ascii="Times New Roman" w:eastAsia="Times New Roman" w:hAnsi="Times New Roman"/>
          <w:sz w:val="24"/>
          <w:szCs w:val="28"/>
          <w:lang w:bidi="pl-PL"/>
        </w:rPr>
        <w:t>Prowadzenie rejestrów spraw.</w:t>
      </w:r>
    </w:p>
    <w:p w14:paraId="45132CCE" w14:textId="77777777" w:rsidR="00CB2D96" w:rsidRPr="00D82DCE" w:rsidRDefault="00CB2D96" w:rsidP="00CB2D96">
      <w:pPr>
        <w:widowControl w:val="0"/>
        <w:numPr>
          <w:ilvl w:val="0"/>
          <w:numId w:val="36"/>
        </w:numPr>
        <w:spacing w:after="0"/>
        <w:ind w:left="284"/>
        <w:jc w:val="both"/>
        <w:rPr>
          <w:rFonts w:ascii="Times New Roman" w:eastAsia="Times New Roman" w:hAnsi="Times New Roman"/>
          <w:sz w:val="24"/>
          <w:szCs w:val="28"/>
          <w:lang w:bidi="pl-PL"/>
        </w:rPr>
      </w:pPr>
      <w:r w:rsidRPr="00D82DCE">
        <w:rPr>
          <w:rFonts w:ascii="Times New Roman" w:eastAsia="Times New Roman" w:hAnsi="Times New Roman"/>
          <w:sz w:val="24"/>
          <w:szCs w:val="28"/>
          <w:lang w:bidi="pl-PL"/>
        </w:rPr>
        <w:t>Archiwizacja akt.</w:t>
      </w:r>
    </w:p>
    <w:p w14:paraId="0BAAB6A0" w14:textId="77777777" w:rsidR="00CB2D96" w:rsidRPr="00D82DCE" w:rsidRDefault="00CB2D96" w:rsidP="00CB2D96">
      <w:pPr>
        <w:widowControl w:val="0"/>
        <w:numPr>
          <w:ilvl w:val="0"/>
          <w:numId w:val="36"/>
        </w:numPr>
        <w:spacing w:after="0"/>
        <w:ind w:left="284"/>
        <w:jc w:val="both"/>
        <w:rPr>
          <w:rFonts w:ascii="Times New Roman" w:eastAsia="Times New Roman" w:hAnsi="Times New Roman"/>
          <w:sz w:val="24"/>
          <w:szCs w:val="28"/>
          <w:lang w:bidi="pl-PL"/>
        </w:rPr>
      </w:pPr>
      <w:r w:rsidRPr="00D82DCE">
        <w:rPr>
          <w:rFonts w:ascii="Times New Roman" w:eastAsia="Times New Roman" w:hAnsi="Times New Roman"/>
          <w:sz w:val="24"/>
          <w:szCs w:val="28"/>
          <w:lang w:bidi="pl-PL"/>
        </w:rPr>
        <w:t>Gromadzenie dokumentów niezbędnych do wniesienia pozwu oraz środków zaskarżenia                            w postępowaniu cywilnym oraz skarg i wniosków w postępowaniu administracyjnym.</w:t>
      </w:r>
    </w:p>
    <w:p w14:paraId="2F2CDF29" w14:textId="77777777" w:rsidR="00CB2D96" w:rsidRPr="00D82DCE" w:rsidRDefault="00CB2D96" w:rsidP="00CB2D96">
      <w:pPr>
        <w:widowControl w:val="0"/>
        <w:numPr>
          <w:ilvl w:val="0"/>
          <w:numId w:val="36"/>
        </w:numPr>
        <w:spacing w:after="0"/>
        <w:ind w:left="284"/>
        <w:jc w:val="both"/>
        <w:rPr>
          <w:rFonts w:ascii="Times New Roman" w:eastAsia="Times New Roman" w:hAnsi="Times New Roman"/>
          <w:sz w:val="24"/>
          <w:szCs w:val="28"/>
          <w:lang w:bidi="pl-PL"/>
        </w:rPr>
      </w:pPr>
      <w:r w:rsidRPr="00D82DCE">
        <w:rPr>
          <w:rFonts w:ascii="Times New Roman" w:eastAsia="Times New Roman" w:hAnsi="Times New Roman"/>
          <w:sz w:val="24"/>
          <w:szCs w:val="28"/>
          <w:lang w:bidi="pl-PL"/>
        </w:rPr>
        <w:t>Sporządzanie projektów pism, umów oraz opinii prawnych.</w:t>
      </w:r>
    </w:p>
    <w:p w14:paraId="6779E2DC" w14:textId="77777777" w:rsidR="00CB2D96" w:rsidRPr="00D82DCE" w:rsidRDefault="00CB2D96" w:rsidP="00CB2D96">
      <w:pPr>
        <w:widowControl w:val="0"/>
        <w:numPr>
          <w:ilvl w:val="0"/>
          <w:numId w:val="36"/>
        </w:numPr>
        <w:spacing w:after="0"/>
        <w:ind w:left="284"/>
        <w:jc w:val="both"/>
        <w:rPr>
          <w:rFonts w:ascii="Times New Roman" w:eastAsia="Times New Roman" w:hAnsi="Times New Roman"/>
          <w:sz w:val="24"/>
          <w:szCs w:val="28"/>
          <w:lang w:bidi="pl-PL"/>
        </w:rPr>
      </w:pPr>
      <w:r w:rsidRPr="00D82DCE">
        <w:rPr>
          <w:rFonts w:ascii="Times New Roman" w:eastAsia="Times New Roman" w:hAnsi="Times New Roman"/>
          <w:sz w:val="24"/>
          <w:szCs w:val="28"/>
          <w:lang w:bidi="pl-PL"/>
        </w:rPr>
        <w:t>Wykonywanie zadań zleconych przez radców prawnych.</w:t>
      </w:r>
    </w:p>
    <w:p w14:paraId="4A011040" w14:textId="77777777" w:rsidR="00CB2D96" w:rsidRPr="00D82DCE" w:rsidRDefault="00CB2D96" w:rsidP="00CB2D96">
      <w:pPr>
        <w:widowControl w:val="0"/>
        <w:numPr>
          <w:ilvl w:val="0"/>
          <w:numId w:val="36"/>
        </w:numPr>
        <w:spacing w:after="0"/>
        <w:ind w:left="284"/>
        <w:jc w:val="both"/>
        <w:rPr>
          <w:rFonts w:ascii="Times New Roman" w:eastAsia="Times New Roman" w:hAnsi="Times New Roman"/>
          <w:sz w:val="24"/>
          <w:szCs w:val="28"/>
          <w:lang w:bidi="pl-PL"/>
        </w:rPr>
      </w:pPr>
      <w:r w:rsidRPr="00D82DCE">
        <w:rPr>
          <w:rFonts w:ascii="Times New Roman" w:eastAsia="Times New Roman" w:hAnsi="Times New Roman"/>
          <w:sz w:val="24"/>
          <w:szCs w:val="28"/>
          <w:lang w:bidi="pl-PL"/>
        </w:rPr>
        <w:t>Informowanie Naczelników Wydziałów o zmianach w przepisach prawnych, dotyczących działalności organów Powiatu.</w:t>
      </w:r>
    </w:p>
    <w:p w14:paraId="25D94A88" w14:textId="77777777" w:rsidR="00CB2D96" w:rsidRPr="00D82DCE" w:rsidRDefault="00CB2D96" w:rsidP="00CB2D96">
      <w:pPr>
        <w:widowControl w:val="0"/>
        <w:numPr>
          <w:ilvl w:val="0"/>
          <w:numId w:val="36"/>
        </w:numPr>
        <w:spacing w:after="0"/>
        <w:ind w:left="284"/>
        <w:jc w:val="both"/>
        <w:rPr>
          <w:rFonts w:ascii="Times New Roman" w:eastAsia="Times New Roman" w:hAnsi="Times New Roman"/>
          <w:sz w:val="24"/>
          <w:szCs w:val="28"/>
          <w:lang w:bidi="pl-PL"/>
        </w:rPr>
      </w:pPr>
      <w:r w:rsidRPr="00D82DCE">
        <w:rPr>
          <w:rFonts w:ascii="Times New Roman" w:eastAsia="Times New Roman" w:hAnsi="Times New Roman"/>
          <w:sz w:val="24"/>
          <w:szCs w:val="28"/>
          <w:lang w:bidi="pl-PL"/>
        </w:rPr>
        <w:t>Nadzór prawny nad egzekucją należności Starostwa oraz współdziałanie w podejmowaniu czynności   w zakresie postępowania egzekucyjnego.</w:t>
      </w:r>
    </w:p>
    <w:p w14:paraId="1C0D10BC" w14:textId="77777777" w:rsidR="00CB2D96" w:rsidRPr="00D82DCE" w:rsidRDefault="00CB2D96" w:rsidP="00CB2D96">
      <w:pPr>
        <w:widowControl w:val="0"/>
        <w:numPr>
          <w:ilvl w:val="0"/>
          <w:numId w:val="36"/>
        </w:numPr>
        <w:spacing w:after="0"/>
        <w:ind w:left="284"/>
        <w:jc w:val="both"/>
        <w:rPr>
          <w:rFonts w:ascii="Times New Roman" w:eastAsia="Times New Roman" w:hAnsi="Times New Roman"/>
          <w:sz w:val="24"/>
          <w:szCs w:val="28"/>
          <w:lang w:bidi="pl-PL"/>
        </w:rPr>
      </w:pPr>
      <w:r w:rsidRPr="00D82DCE">
        <w:rPr>
          <w:rFonts w:ascii="Times New Roman" w:eastAsia="Times New Roman" w:hAnsi="Times New Roman"/>
          <w:sz w:val="24"/>
          <w:szCs w:val="28"/>
          <w:lang w:bidi="pl-PL"/>
        </w:rPr>
        <w:t>Udzielanie komórkom organizacyjnym starostwa opinii i porad prawnych oraz wyjaśnień w zakresie stosowania prawa – pod nadzorem radcy prawnego.</w:t>
      </w:r>
    </w:p>
    <w:p w14:paraId="3C47C128" w14:textId="77777777" w:rsidR="00CB2D96" w:rsidRPr="00D82DCE" w:rsidRDefault="00CB2D96" w:rsidP="00CB2D96">
      <w:pPr>
        <w:widowControl w:val="0"/>
        <w:numPr>
          <w:ilvl w:val="0"/>
          <w:numId w:val="36"/>
        </w:numPr>
        <w:spacing w:after="0"/>
        <w:ind w:left="284"/>
        <w:jc w:val="both"/>
        <w:rPr>
          <w:rFonts w:ascii="Times New Roman" w:eastAsia="Times New Roman" w:hAnsi="Times New Roman"/>
          <w:sz w:val="24"/>
          <w:szCs w:val="28"/>
          <w:lang w:bidi="pl-PL"/>
        </w:rPr>
      </w:pPr>
      <w:r w:rsidRPr="00D82DCE">
        <w:rPr>
          <w:rFonts w:ascii="Times New Roman" w:eastAsia="Times New Roman" w:hAnsi="Times New Roman"/>
          <w:sz w:val="24"/>
          <w:szCs w:val="28"/>
          <w:lang w:bidi="pl-PL"/>
        </w:rPr>
        <w:lastRenderedPageBreak/>
        <w:t xml:space="preserve">Koordynowanie oraz prowadzenie spraw organizacyjno-administracyjnych z zakresu nieodpłatnej pomocy prawnej. </w:t>
      </w:r>
    </w:p>
    <w:p w14:paraId="5B4E4A09" w14:textId="77777777" w:rsidR="00154A7F" w:rsidRPr="00C150C3" w:rsidRDefault="00D564C1" w:rsidP="001E6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4. Wymagane dokumenty:</w:t>
      </w:r>
    </w:p>
    <w:p w14:paraId="657B21D8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życiorys z dokładnym opisem przebiegu pracy zawodowej;</w:t>
      </w:r>
    </w:p>
    <w:p w14:paraId="3FCE4EDC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list motywacyjny;</w:t>
      </w:r>
    </w:p>
    <w:p w14:paraId="68B41D45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kopie dokumentów po</w:t>
      </w:r>
      <w:r w:rsidR="00064C75" w:rsidRPr="00C150C3">
        <w:rPr>
          <w:rFonts w:ascii="Times New Roman" w:hAnsi="Times New Roman" w:cs="Times New Roman"/>
          <w:sz w:val="24"/>
          <w:szCs w:val="24"/>
        </w:rPr>
        <w:t>twierdzających wykształcenie i kwalifikacje zawodowe;</w:t>
      </w:r>
    </w:p>
    <w:p w14:paraId="60D3C79E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</w:t>
      </w:r>
      <w:r w:rsidR="00064C75" w:rsidRPr="00C150C3">
        <w:rPr>
          <w:rFonts w:ascii="Times New Roman" w:hAnsi="Times New Roman" w:cs="Times New Roman"/>
          <w:sz w:val="24"/>
          <w:szCs w:val="24"/>
        </w:rPr>
        <w:t>opie świadectw pracy, zakresy czynności;</w:t>
      </w:r>
    </w:p>
    <w:p w14:paraId="379DD34A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kopie dokumentów potwierdzających posiadanie dodatkowych kwalifikacji;</w:t>
      </w:r>
    </w:p>
    <w:p w14:paraId="3CBF7E06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wypełniony </w:t>
      </w:r>
      <w:r w:rsidR="00E03ACB" w:rsidRPr="00C150C3">
        <w:rPr>
          <w:rFonts w:ascii="Times New Roman" w:hAnsi="Times New Roman" w:cs="Times New Roman"/>
          <w:sz w:val="24"/>
          <w:szCs w:val="24"/>
        </w:rPr>
        <w:t xml:space="preserve">kwestionariusz osobowy </w:t>
      </w:r>
      <w:r w:rsidRPr="00C150C3">
        <w:rPr>
          <w:rFonts w:ascii="Times New Roman" w:hAnsi="Times New Roman" w:cs="Times New Roman"/>
          <w:sz w:val="24"/>
          <w:szCs w:val="24"/>
        </w:rPr>
        <w:t>osoby ubiegającej się o zatrudnienie;</w:t>
      </w:r>
    </w:p>
    <w:p w14:paraId="142B41AC" w14:textId="6D4D5EBC" w:rsidR="00E43F77" w:rsidRDefault="00D564C1" w:rsidP="00F7032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podpisane oświadczenie kandydata o pełnej zdolności do czynności prawnych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i korzystaniu z pełni praw publicznych</w:t>
      </w:r>
      <w:r w:rsidR="00E43F77">
        <w:rPr>
          <w:rFonts w:ascii="Times New Roman" w:hAnsi="Times New Roman" w:cs="Times New Roman"/>
          <w:sz w:val="24"/>
          <w:szCs w:val="24"/>
        </w:rPr>
        <w:t>;</w:t>
      </w:r>
    </w:p>
    <w:p w14:paraId="1952723E" w14:textId="3376EBBE" w:rsidR="00064C75" w:rsidRPr="00C150C3" w:rsidRDefault="00E43F77" w:rsidP="00F7032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podpisane oświadczenie </w:t>
      </w:r>
      <w:r w:rsidR="00D564C1" w:rsidRPr="00C150C3">
        <w:rPr>
          <w:rFonts w:ascii="Times New Roman" w:hAnsi="Times New Roman" w:cs="Times New Roman"/>
          <w:sz w:val="24"/>
          <w:szCs w:val="24"/>
        </w:rPr>
        <w:t>kandydat</w:t>
      </w:r>
      <w:r>
        <w:rPr>
          <w:rFonts w:ascii="Times New Roman" w:hAnsi="Times New Roman" w:cs="Times New Roman"/>
          <w:sz w:val="24"/>
          <w:szCs w:val="24"/>
        </w:rPr>
        <w:t>a, że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nie był skazany prawomocnym wyrokiem sądu za umyślne przestępstwo ścigane z oskarżenia publicznego lub</w:t>
      </w:r>
      <w:r w:rsidR="00154A7F" w:rsidRPr="00C150C3">
        <w:rPr>
          <w:rFonts w:ascii="Times New Roman" w:hAnsi="Times New Roman" w:cs="Times New Roman"/>
          <w:sz w:val="24"/>
          <w:szCs w:val="24"/>
        </w:rPr>
        <w:t xml:space="preserve"> umyślne przestępstwo skarbowe;</w:t>
      </w:r>
    </w:p>
    <w:p w14:paraId="0AF561A2" w14:textId="77777777" w:rsidR="00064C75" w:rsidRPr="00C150C3" w:rsidRDefault="00E6618A" w:rsidP="00064C7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oświadczenie o stanie zdrowia pozwalającym na zatrudnienie na tym stanowisku;</w:t>
      </w:r>
    </w:p>
    <w:p w14:paraId="02AF44AB" w14:textId="77777777" w:rsidR="0035553E" w:rsidRPr="00C150C3" w:rsidRDefault="00044E9B" w:rsidP="00064C7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D564C1" w:rsidRPr="00C150C3">
        <w:rPr>
          <w:rFonts w:ascii="Times New Roman" w:hAnsi="Times New Roman" w:cs="Times New Roman"/>
          <w:sz w:val="24"/>
          <w:szCs w:val="24"/>
        </w:rPr>
        <w:t>o wyrażeniu zgody na przetwarzanie danych oso</w:t>
      </w:r>
      <w:r w:rsidR="00154A7F" w:rsidRPr="00C150C3">
        <w:rPr>
          <w:rFonts w:ascii="Times New Roman" w:hAnsi="Times New Roman" w:cs="Times New Roman"/>
          <w:sz w:val="24"/>
          <w:szCs w:val="24"/>
        </w:rPr>
        <w:t xml:space="preserve">bowych </w:t>
      </w:r>
      <w:r w:rsidR="00E6618A" w:rsidRPr="00C150C3">
        <w:rPr>
          <w:rFonts w:ascii="Times New Roman" w:hAnsi="Times New Roman" w:cs="Times New Roman"/>
          <w:sz w:val="24"/>
          <w:szCs w:val="24"/>
        </w:rPr>
        <w:t xml:space="preserve">zgodnie </w:t>
      </w:r>
      <w:r w:rsidRPr="00C150C3">
        <w:rPr>
          <w:rFonts w:ascii="Times New Roman" w:hAnsi="Times New Roman" w:cs="Times New Roman"/>
          <w:sz w:val="24"/>
          <w:szCs w:val="24"/>
        </w:rPr>
        <w:br/>
      </w:r>
      <w:r w:rsidR="00E6618A" w:rsidRPr="00C150C3">
        <w:rPr>
          <w:rFonts w:ascii="Times New Roman" w:hAnsi="Times New Roman" w:cs="Times New Roman"/>
          <w:sz w:val="24"/>
          <w:szCs w:val="24"/>
        </w:rPr>
        <w:t>z Rozporządzeniem Par</w:t>
      </w:r>
      <w:r w:rsidR="00BB7C6C" w:rsidRPr="00C150C3">
        <w:rPr>
          <w:rFonts w:ascii="Times New Roman" w:hAnsi="Times New Roman" w:cs="Times New Roman"/>
          <w:sz w:val="24"/>
          <w:szCs w:val="24"/>
        </w:rPr>
        <w:t>lamentu Europejskiego i Rady (UE</w:t>
      </w:r>
      <w:r w:rsidR="00E6618A" w:rsidRPr="00C150C3">
        <w:rPr>
          <w:rFonts w:ascii="Times New Roman" w:hAnsi="Times New Roman" w:cs="Times New Roman"/>
          <w:sz w:val="24"/>
          <w:szCs w:val="24"/>
        </w:rPr>
        <w:t xml:space="preserve">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E6618A" w:rsidRPr="00C150C3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="00E6618A" w:rsidRPr="00C150C3">
        <w:rPr>
          <w:rFonts w:ascii="Times New Roman" w:hAnsi="Times New Roman" w:cs="Times New Roman"/>
          <w:sz w:val="24"/>
          <w:szCs w:val="24"/>
        </w:rPr>
        <w:t>. Dz. Urz. U</w:t>
      </w:r>
      <w:r w:rsidR="00EC1468">
        <w:rPr>
          <w:rFonts w:ascii="Times New Roman" w:hAnsi="Times New Roman" w:cs="Times New Roman"/>
          <w:sz w:val="24"/>
          <w:szCs w:val="24"/>
        </w:rPr>
        <w:t>E L Nr 119, s.1;</w:t>
      </w:r>
    </w:p>
    <w:p w14:paraId="18EA0C2C" w14:textId="77777777" w:rsidR="00C150C3" w:rsidRDefault="00064C75" w:rsidP="00C150C3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 przypadku osoby nie posiadającej obywatelstwa polskiego – dokument potwierdzający posiadane obywatelstwo oraz dokument potwierdzający znajomość języka polskiego, zgodnie z przepisami </w:t>
      </w:r>
      <w:r w:rsidR="00C150C3">
        <w:rPr>
          <w:rFonts w:ascii="Times New Roman" w:hAnsi="Times New Roman" w:cs="Times New Roman"/>
          <w:sz w:val="24"/>
          <w:szCs w:val="24"/>
        </w:rPr>
        <w:t>o s</w:t>
      </w:r>
      <w:r w:rsidR="00EC1468">
        <w:rPr>
          <w:rFonts w:ascii="Times New Roman" w:hAnsi="Times New Roman" w:cs="Times New Roman"/>
          <w:sz w:val="24"/>
          <w:szCs w:val="24"/>
        </w:rPr>
        <w:t>łużbie cywilnej.</w:t>
      </w:r>
    </w:p>
    <w:p w14:paraId="65E1A25E" w14:textId="77777777" w:rsidR="00854567" w:rsidRPr="00C150C3" w:rsidRDefault="00D564C1" w:rsidP="00C15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5. Warunki zatrudnienia:</w:t>
      </w:r>
    </w:p>
    <w:p w14:paraId="1C1ECB57" w14:textId="77777777" w:rsidR="00854567" w:rsidRPr="00C150C3" w:rsidRDefault="00D564C1" w:rsidP="00C150C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Miejsce pracy: praca w budynku Starostwa Powiatowego w Grójcu, ul. Piłsudskiego 59. </w:t>
      </w:r>
      <w:r w:rsidR="00044E9B" w:rsidRP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 xml:space="preserve">Budynek Starostwa jest dostosowany do poruszania się osób niepełnosprawnych z dysfunkcją kończyn dolnych (posiada windę). </w:t>
      </w:r>
    </w:p>
    <w:p w14:paraId="646B7E41" w14:textId="77777777" w:rsidR="006B28F4" w:rsidRPr="00C150C3" w:rsidRDefault="00D564C1" w:rsidP="00C150C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Stanowisko pracy: bezpieczne warunki pracy na stanowisku, stanowisko pracy związane jest: z pracą przy komputerze w pomieszcz</w:t>
      </w:r>
      <w:r w:rsidR="00F16D1D">
        <w:rPr>
          <w:rFonts w:ascii="Times New Roman" w:hAnsi="Times New Roman" w:cs="Times New Roman"/>
          <w:sz w:val="24"/>
          <w:szCs w:val="24"/>
        </w:rPr>
        <w:t>eniach stałej pracy, oświetlone</w:t>
      </w:r>
      <w:r w:rsidRPr="00C150C3">
        <w:rPr>
          <w:rFonts w:ascii="Times New Roman" w:hAnsi="Times New Roman" w:cs="Times New Roman"/>
          <w:sz w:val="24"/>
          <w:szCs w:val="24"/>
        </w:rPr>
        <w:t xml:space="preserve"> światłem naturalnym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i sztucznym z wentylacją grawitacyjną, z przemie</w:t>
      </w:r>
      <w:r w:rsidR="00044E9B" w:rsidRPr="00C150C3">
        <w:rPr>
          <w:rFonts w:ascii="Times New Roman" w:hAnsi="Times New Roman" w:cs="Times New Roman"/>
          <w:sz w:val="24"/>
          <w:szCs w:val="24"/>
        </w:rPr>
        <w:t>szczaniem się wewnątrz budynku.</w:t>
      </w:r>
    </w:p>
    <w:p w14:paraId="0AD75F8E" w14:textId="77777777" w:rsidR="00854567" w:rsidRPr="00C150C3" w:rsidRDefault="00D564C1" w:rsidP="00854567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6. Zatrudnienie planowane</w:t>
      </w:r>
      <w:r w:rsidR="00854567" w:rsidRPr="00C150C3">
        <w:rPr>
          <w:rFonts w:ascii="Times New Roman" w:hAnsi="Times New Roman" w:cs="Times New Roman"/>
          <w:b/>
          <w:sz w:val="24"/>
          <w:szCs w:val="24"/>
        </w:rPr>
        <w:t>:</w:t>
      </w:r>
    </w:p>
    <w:p w14:paraId="03797932" w14:textId="77777777" w:rsidR="00854567" w:rsidRPr="00C150C3" w:rsidRDefault="00064C75" w:rsidP="0085456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W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wymiarze pełne</w:t>
      </w:r>
      <w:r w:rsidR="00BD696E">
        <w:rPr>
          <w:rFonts w:ascii="Times New Roman" w:hAnsi="Times New Roman" w:cs="Times New Roman"/>
          <w:sz w:val="24"/>
          <w:szCs w:val="24"/>
        </w:rPr>
        <w:t xml:space="preserve">go etatu, </w:t>
      </w:r>
      <w:bookmarkStart w:id="1" w:name="_Hlk155091576"/>
      <w:r w:rsidR="00BD696E">
        <w:rPr>
          <w:rFonts w:ascii="Times New Roman" w:hAnsi="Times New Roman" w:cs="Times New Roman"/>
          <w:sz w:val="24"/>
          <w:szCs w:val="24"/>
        </w:rPr>
        <w:t>na czas określony do 6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miesięcy</w:t>
      </w:r>
      <w:bookmarkEnd w:id="1"/>
      <w:r w:rsidR="00D564C1" w:rsidRPr="00C150C3">
        <w:rPr>
          <w:rFonts w:ascii="Times New Roman" w:hAnsi="Times New Roman" w:cs="Times New Roman"/>
          <w:sz w:val="24"/>
          <w:szCs w:val="24"/>
        </w:rPr>
        <w:t>, z możliwością zawarcia kolejnej umowy na czas określony lub umowy na czas nieokreślony.</w:t>
      </w:r>
    </w:p>
    <w:p w14:paraId="662B25E3" w14:textId="77777777" w:rsidR="00064C75" w:rsidRPr="00C150C3" w:rsidRDefault="00064C75" w:rsidP="0085456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059748C" w14:textId="77777777" w:rsidR="00F7032D" w:rsidRDefault="00D564C1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 miesiącu poprzedzającym datę upublicznienia ogłoszenia wskaźnik zatrudnienia osób niepełnosprawnych w Starostwie Powiatowym w Grójcu, w rozumieniu przepisów </w:t>
      </w:r>
      <w:r w:rsidR="00F7032D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o rehabilitacji zawodowej i społecznej oraz zatrudnieniu osó</w:t>
      </w:r>
      <w:r w:rsidR="00C150C3">
        <w:rPr>
          <w:rFonts w:ascii="Times New Roman" w:hAnsi="Times New Roman" w:cs="Times New Roman"/>
          <w:sz w:val="24"/>
          <w:szCs w:val="24"/>
        </w:rPr>
        <w:t xml:space="preserve">b niepełnosprawnych, był niższy </w:t>
      </w:r>
      <w:r w:rsidRPr="00C150C3">
        <w:rPr>
          <w:rFonts w:ascii="Times New Roman" w:hAnsi="Times New Roman" w:cs="Times New Roman"/>
          <w:sz w:val="24"/>
          <w:szCs w:val="24"/>
        </w:rPr>
        <w:t>niż</w:t>
      </w:r>
      <w:r w:rsidR="00F7032D">
        <w:rPr>
          <w:rFonts w:ascii="Times New Roman" w:hAnsi="Times New Roman" w:cs="Times New Roman"/>
          <w:sz w:val="24"/>
          <w:szCs w:val="24"/>
        </w:rPr>
        <w:t xml:space="preserve"> 6%.</w:t>
      </w:r>
    </w:p>
    <w:p w14:paraId="22D8D4BC" w14:textId="77777777" w:rsidR="00F7032D" w:rsidRDefault="00F7032D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365FAC6" w14:textId="42E8E56C" w:rsidR="00587244" w:rsidRPr="00F7032D" w:rsidRDefault="00D564C1" w:rsidP="00F7032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Wymagane dokumenty aplikacyjne należy składać do dnia </w:t>
      </w:r>
      <w:r w:rsidR="00D82DCE">
        <w:rPr>
          <w:rFonts w:ascii="Times New Roman" w:hAnsi="Times New Roman" w:cs="Times New Roman"/>
          <w:b/>
          <w:sz w:val="24"/>
          <w:szCs w:val="24"/>
        </w:rPr>
        <w:t>15</w:t>
      </w:r>
      <w:r w:rsidR="00972178">
        <w:rPr>
          <w:rFonts w:ascii="Times New Roman" w:hAnsi="Times New Roman" w:cs="Times New Roman"/>
          <w:b/>
          <w:sz w:val="24"/>
          <w:szCs w:val="24"/>
        </w:rPr>
        <w:t xml:space="preserve"> stycznia</w:t>
      </w:r>
      <w:r w:rsidR="007D1A9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14E0B">
        <w:rPr>
          <w:rFonts w:ascii="Times New Roman" w:hAnsi="Times New Roman" w:cs="Times New Roman"/>
          <w:b/>
          <w:sz w:val="24"/>
          <w:szCs w:val="24"/>
        </w:rPr>
        <w:t>4</w:t>
      </w:r>
      <w:r w:rsidR="007D1A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B79" w:rsidRPr="008B5697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A20B79">
        <w:rPr>
          <w:rFonts w:ascii="Times New Roman" w:hAnsi="Times New Roman" w:cs="Times New Roman"/>
          <w:b/>
          <w:sz w:val="24"/>
          <w:szCs w:val="24"/>
        </w:rPr>
        <w:t>do godz. 15</w:t>
      </w:r>
      <w:r w:rsidR="00A20B79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="00161702" w:rsidRPr="00C15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0C3">
        <w:rPr>
          <w:rFonts w:ascii="Times New Roman" w:hAnsi="Times New Roman" w:cs="Times New Roman"/>
          <w:sz w:val="24"/>
          <w:szCs w:val="24"/>
        </w:rPr>
        <w:t>w siedzibie urzędu lub pocztą na adres urzędu: Starostwo Powiatowe</w:t>
      </w:r>
      <w:r w:rsidR="00F16D1D">
        <w:rPr>
          <w:rFonts w:ascii="Times New Roman" w:hAnsi="Times New Roman" w:cs="Times New Roman"/>
          <w:sz w:val="24"/>
          <w:szCs w:val="24"/>
        </w:rPr>
        <w:t xml:space="preserve"> w Grójcu,</w:t>
      </w:r>
      <w:r w:rsidRPr="00C150C3">
        <w:rPr>
          <w:rFonts w:ascii="Times New Roman" w:hAnsi="Times New Roman" w:cs="Times New Roman"/>
          <w:sz w:val="24"/>
          <w:szCs w:val="24"/>
        </w:rPr>
        <w:t xml:space="preserve"> ul. Piłsudskiego 59, 05 – 600 Grójec z dopiskiem: </w:t>
      </w:r>
      <w:r w:rsidR="00F7032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16D1D" w:rsidRPr="00D82DCE">
        <w:rPr>
          <w:rFonts w:ascii="Times New Roman" w:hAnsi="Times New Roman" w:cs="Times New Roman"/>
          <w:b/>
          <w:bCs/>
          <w:sz w:val="24"/>
          <w:szCs w:val="24"/>
        </w:rPr>
        <w:t>DOTYCZY NABORU NA STANOWISKO</w:t>
      </w:r>
      <w:r w:rsidR="00177960" w:rsidRPr="00D82DCE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D82DCE" w:rsidRPr="00D82DCE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REFERENT PRAWNY W ZESPOLE RADCÓW PRAWNYCH</w:t>
      </w:r>
      <w:r w:rsidR="003A28FC" w:rsidRPr="00C150C3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F7032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A526CE6" w14:textId="77777777" w:rsidR="00F7032D" w:rsidRPr="00F7032D" w:rsidRDefault="00F7032D" w:rsidP="00F7032D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288DD8" w14:textId="77777777" w:rsidR="00F7032D" w:rsidRDefault="00D564C1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lastRenderedPageBreak/>
        <w:t>Aplikacje, które wpłyną do urzędu po wyżej określonym terminie ni</w:t>
      </w:r>
      <w:r w:rsidR="00F7032D">
        <w:rPr>
          <w:rFonts w:ascii="Times New Roman" w:hAnsi="Times New Roman" w:cs="Times New Roman"/>
          <w:sz w:val="24"/>
          <w:szCs w:val="24"/>
        </w:rPr>
        <w:t xml:space="preserve">e będą rozpatrywane. Informacja </w:t>
      </w:r>
      <w:r w:rsidRPr="00C150C3">
        <w:rPr>
          <w:rFonts w:ascii="Times New Roman" w:hAnsi="Times New Roman" w:cs="Times New Roman"/>
          <w:sz w:val="24"/>
          <w:szCs w:val="24"/>
        </w:rPr>
        <w:t>o wyniku naboru będzie umieszczona na stronie internetowej Biuletynu Informacji Publicznej (www.bipgrojec.pl) oraz na tablicy informacyjnej pr</w:t>
      </w:r>
      <w:r w:rsidR="00F7032D">
        <w:rPr>
          <w:rFonts w:ascii="Times New Roman" w:hAnsi="Times New Roman" w:cs="Times New Roman"/>
          <w:sz w:val="24"/>
          <w:szCs w:val="24"/>
        </w:rPr>
        <w:t>zy ul. Piłsudskiego 59.</w:t>
      </w:r>
    </w:p>
    <w:p w14:paraId="29D66C97" w14:textId="77777777" w:rsidR="009C4C55" w:rsidRDefault="00161702" w:rsidP="00161702">
      <w:pPr>
        <w:pStyle w:val="Akapitzlist"/>
        <w:ind w:left="0"/>
        <w:jc w:val="both"/>
        <w:rPr>
          <w:i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br/>
      </w:r>
      <w:r w:rsidR="00D564C1" w:rsidRPr="00C150C3">
        <w:rPr>
          <w:rFonts w:ascii="Times New Roman" w:hAnsi="Times New Roman" w:cs="Times New Roman"/>
          <w:b/>
          <w:sz w:val="24"/>
          <w:szCs w:val="24"/>
        </w:rPr>
        <w:t xml:space="preserve">Wymagane dokumenty aplikacyjne: list motywacyjny, szczegółowe CV </w:t>
      </w:r>
      <w:r w:rsidR="00F7032D">
        <w:rPr>
          <w:rFonts w:ascii="Times New Roman" w:hAnsi="Times New Roman" w:cs="Times New Roman"/>
          <w:b/>
          <w:sz w:val="24"/>
          <w:szCs w:val="24"/>
        </w:rPr>
        <w:br/>
      </w:r>
      <w:r w:rsidR="00D564C1" w:rsidRPr="00C150C3">
        <w:rPr>
          <w:rFonts w:ascii="Times New Roman" w:hAnsi="Times New Roman" w:cs="Times New Roman"/>
          <w:b/>
          <w:sz w:val="24"/>
          <w:szCs w:val="24"/>
        </w:rPr>
        <w:t>(z uwzględnieniem dokładnego przebiegu kariery zawodowej), powinny być opatrzone następującą klauzulą:</w:t>
      </w:r>
      <w:r w:rsidR="00064C75" w:rsidRPr="00C150C3">
        <w:rPr>
          <w:rFonts w:ascii="Times New Roman" w:hAnsi="Times New Roman" w:cs="Times New Roman"/>
          <w:b/>
          <w:sz w:val="24"/>
          <w:szCs w:val="24"/>
        </w:rPr>
        <w:tab/>
      </w:r>
      <w:r w:rsidR="00D564C1" w:rsidRPr="00C150C3">
        <w:rPr>
          <w:b/>
          <w:sz w:val="24"/>
          <w:szCs w:val="24"/>
        </w:rPr>
        <w:br/>
      </w:r>
      <w:r w:rsidR="00064C75" w:rsidRPr="00F7032D">
        <w:rPr>
          <w:i/>
          <w:szCs w:val="24"/>
        </w:rPr>
        <w:t>Wyrażam zgodę na przetwarzanie moich danych osobowych zgodnie z Rozporządzeniem Par</w:t>
      </w:r>
      <w:r w:rsidR="00BB7C6C" w:rsidRPr="00F7032D">
        <w:rPr>
          <w:i/>
          <w:szCs w:val="24"/>
        </w:rPr>
        <w:t>lamentu Europejskiego i Rady (UE</w:t>
      </w:r>
      <w:r w:rsidR="00064C75" w:rsidRPr="00F7032D">
        <w:rPr>
          <w:i/>
          <w:szCs w:val="24"/>
        </w:rPr>
        <w:t xml:space="preserve">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064C75" w:rsidRPr="00F7032D">
        <w:rPr>
          <w:i/>
          <w:szCs w:val="24"/>
        </w:rPr>
        <w:t>publ</w:t>
      </w:r>
      <w:proofErr w:type="spellEnd"/>
      <w:r w:rsidR="00064C75" w:rsidRPr="00F7032D">
        <w:rPr>
          <w:i/>
          <w:szCs w:val="24"/>
        </w:rPr>
        <w:t>. Dz. Urz. UE L Nr 119, s.1.</w:t>
      </w:r>
      <w:r w:rsidR="00BB7C6C" w:rsidRPr="00F7032D">
        <w:rPr>
          <w:i/>
          <w:szCs w:val="24"/>
        </w:rPr>
        <w:t xml:space="preserve"> w celach niezbędnych do realizacji procesu rekrutacji.</w:t>
      </w:r>
    </w:p>
    <w:p w14:paraId="22109D85" w14:textId="77777777" w:rsidR="00135F81" w:rsidRDefault="00135F81" w:rsidP="00161702">
      <w:pPr>
        <w:pStyle w:val="Akapitzlist"/>
        <w:ind w:left="0"/>
        <w:jc w:val="both"/>
        <w:rPr>
          <w:i/>
          <w:szCs w:val="24"/>
        </w:rPr>
      </w:pPr>
    </w:p>
    <w:p w14:paraId="27C89906" w14:textId="77777777" w:rsidR="00135F81" w:rsidRPr="00135F81" w:rsidRDefault="00135F81" w:rsidP="00161702">
      <w:pPr>
        <w:pStyle w:val="Akapitzlist"/>
        <w:ind w:left="0"/>
        <w:jc w:val="both"/>
        <w:rPr>
          <w:rFonts w:ascii="Times New Roman" w:hAnsi="Times New Roman" w:cs="Times New Roman"/>
          <w:szCs w:val="24"/>
        </w:rPr>
      </w:pPr>
    </w:p>
    <w:p w14:paraId="55A347FB" w14:textId="77777777" w:rsidR="00D206B0" w:rsidRDefault="00D206B0" w:rsidP="00161702">
      <w:pPr>
        <w:pStyle w:val="Akapitzlist"/>
        <w:ind w:left="0"/>
        <w:jc w:val="both"/>
        <w:rPr>
          <w:i/>
          <w:szCs w:val="24"/>
        </w:rPr>
      </w:pPr>
    </w:p>
    <w:p w14:paraId="03822862" w14:textId="4F2B4EEB" w:rsidR="005F07CF" w:rsidRDefault="009B0D77" w:rsidP="008B4022">
      <w:pPr>
        <w:pStyle w:val="Bezodstpw1"/>
        <w:spacing w:line="276" w:lineRule="auto"/>
        <w:ind w:left="5726"/>
        <w:jc w:val="center"/>
        <w:rPr>
          <w:b/>
          <w:bCs/>
        </w:rPr>
      </w:pPr>
      <w:r>
        <w:rPr>
          <w:b/>
          <w:bCs/>
        </w:rPr>
        <w:t>Starosta</w:t>
      </w:r>
    </w:p>
    <w:p w14:paraId="53FD06A5" w14:textId="77777777" w:rsidR="009B0D77" w:rsidRDefault="009B0D77" w:rsidP="008B4022">
      <w:pPr>
        <w:pStyle w:val="Bezodstpw1"/>
        <w:spacing w:line="276" w:lineRule="auto"/>
        <w:ind w:left="5726"/>
        <w:jc w:val="center"/>
        <w:rPr>
          <w:b/>
          <w:bCs/>
        </w:rPr>
      </w:pPr>
    </w:p>
    <w:p w14:paraId="6FBBCA67" w14:textId="6B3364D4" w:rsidR="009B0D77" w:rsidRPr="005F07CF" w:rsidRDefault="009B0D77" w:rsidP="008B4022">
      <w:pPr>
        <w:pStyle w:val="Bezodstpw1"/>
        <w:spacing w:line="276" w:lineRule="auto"/>
        <w:ind w:left="5726"/>
        <w:jc w:val="center"/>
        <w:rPr>
          <w:b/>
          <w:bCs/>
        </w:rPr>
      </w:pPr>
      <w:r>
        <w:rPr>
          <w:b/>
          <w:bCs/>
        </w:rPr>
        <w:t>Krzysztof Ambroziak</w:t>
      </w:r>
    </w:p>
    <w:sectPr w:rsidR="009B0D77" w:rsidRPr="005F0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BA40F4"/>
    <w:multiLevelType w:val="hybridMultilevel"/>
    <w:tmpl w:val="956274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197127"/>
    <w:multiLevelType w:val="hybridMultilevel"/>
    <w:tmpl w:val="5CFCCD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404090"/>
    <w:multiLevelType w:val="hybridMultilevel"/>
    <w:tmpl w:val="49B064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C620C"/>
    <w:multiLevelType w:val="hybridMultilevel"/>
    <w:tmpl w:val="4CFA6872"/>
    <w:lvl w:ilvl="0" w:tplc="9C726BA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A235F"/>
    <w:multiLevelType w:val="hybridMultilevel"/>
    <w:tmpl w:val="54F6D1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AF7953"/>
    <w:multiLevelType w:val="hybridMultilevel"/>
    <w:tmpl w:val="310AAC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C5493"/>
    <w:multiLevelType w:val="hybridMultilevel"/>
    <w:tmpl w:val="70E698FC"/>
    <w:lvl w:ilvl="0" w:tplc="84ECF3B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D551FF"/>
    <w:multiLevelType w:val="hybridMultilevel"/>
    <w:tmpl w:val="5010D51A"/>
    <w:lvl w:ilvl="0" w:tplc="9C726BA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04BAE"/>
    <w:multiLevelType w:val="hybridMultilevel"/>
    <w:tmpl w:val="4E162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C638D"/>
    <w:multiLevelType w:val="hybridMultilevel"/>
    <w:tmpl w:val="C0F628CC"/>
    <w:lvl w:ilvl="0" w:tplc="D6C4A3B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30794D"/>
    <w:multiLevelType w:val="hybridMultilevel"/>
    <w:tmpl w:val="1A3A9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07476"/>
    <w:multiLevelType w:val="hybridMultilevel"/>
    <w:tmpl w:val="F0A8EB1E"/>
    <w:lvl w:ilvl="0" w:tplc="68FCF4D8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B4008"/>
    <w:multiLevelType w:val="hybridMultilevel"/>
    <w:tmpl w:val="951852D6"/>
    <w:lvl w:ilvl="0" w:tplc="2CB8E1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E42F1"/>
    <w:multiLevelType w:val="hybridMultilevel"/>
    <w:tmpl w:val="70722D64"/>
    <w:lvl w:ilvl="0" w:tplc="0415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</w:lvl>
    <w:lvl w:ilvl="2" w:tplc="04150005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 w:tplc="0415000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50003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 w:tplc="04150005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 w:tplc="0415000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50003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 w:tplc="04150005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abstractNum w:abstractNumId="16" w15:restartNumberingAfterBreak="0">
    <w:nsid w:val="449837C8"/>
    <w:multiLevelType w:val="hybridMultilevel"/>
    <w:tmpl w:val="358CA7EA"/>
    <w:lvl w:ilvl="0" w:tplc="6CA45C9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090314"/>
    <w:multiLevelType w:val="hybridMultilevel"/>
    <w:tmpl w:val="3CA4BD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0C5931"/>
    <w:multiLevelType w:val="hybridMultilevel"/>
    <w:tmpl w:val="10025FE0"/>
    <w:lvl w:ilvl="0" w:tplc="09D472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C52225"/>
    <w:multiLevelType w:val="hybridMultilevel"/>
    <w:tmpl w:val="4D18E5EE"/>
    <w:lvl w:ilvl="0" w:tplc="09D472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2C7112"/>
    <w:multiLevelType w:val="hybridMultilevel"/>
    <w:tmpl w:val="147A05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A81D6B"/>
    <w:multiLevelType w:val="hybridMultilevel"/>
    <w:tmpl w:val="F9804476"/>
    <w:lvl w:ilvl="0" w:tplc="B4C4421E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9478B2"/>
    <w:multiLevelType w:val="hybridMultilevel"/>
    <w:tmpl w:val="4E3CB4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8047F3"/>
    <w:multiLevelType w:val="hybridMultilevel"/>
    <w:tmpl w:val="4AE23D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54215"/>
    <w:multiLevelType w:val="hybridMultilevel"/>
    <w:tmpl w:val="01DCAA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3E75D3"/>
    <w:multiLevelType w:val="hybridMultilevel"/>
    <w:tmpl w:val="F0A21FF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6ACF65E9"/>
    <w:multiLevelType w:val="hybridMultilevel"/>
    <w:tmpl w:val="D3A05B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AA1027"/>
    <w:multiLevelType w:val="hybridMultilevel"/>
    <w:tmpl w:val="9AD42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9C4E40"/>
    <w:multiLevelType w:val="hybridMultilevel"/>
    <w:tmpl w:val="8A14A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300B6"/>
    <w:multiLevelType w:val="hybridMultilevel"/>
    <w:tmpl w:val="398C154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A0020C0"/>
    <w:multiLevelType w:val="hybridMultilevel"/>
    <w:tmpl w:val="7DE647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177F34"/>
    <w:multiLevelType w:val="hybridMultilevel"/>
    <w:tmpl w:val="9EEC40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0D2D50"/>
    <w:multiLevelType w:val="hybridMultilevel"/>
    <w:tmpl w:val="84EA8B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0561E6"/>
    <w:multiLevelType w:val="hybridMultilevel"/>
    <w:tmpl w:val="C7521C2A"/>
    <w:lvl w:ilvl="0" w:tplc="F3604A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6580999">
    <w:abstractNumId w:val="7"/>
  </w:num>
  <w:num w:numId="2" w16cid:durableId="861677">
    <w:abstractNumId w:val="1"/>
  </w:num>
  <w:num w:numId="3" w16cid:durableId="1141770015">
    <w:abstractNumId w:val="25"/>
  </w:num>
  <w:num w:numId="4" w16cid:durableId="1036731520">
    <w:abstractNumId w:val="12"/>
  </w:num>
  <w:num w:numId="5" w16cid:durableId="995768159">
    <w:abstractNumId w:val="14"/>
  </w:num>
  <w:num w:numId="6" w16cid:durableId="1254320555">
    <w:abstractNumId w:val="0"/>
  </w:num>
  <w:num w:numId="7" w16cid:durableId="2001229465">
    <w:abstractNumId w:val="28"/>
  </w:num>
  <w:num w:numId="8" w16cid:durableId="430855578">
    <w:abstractNumId w:val="9"/>
  </w:num>
  <w:num w:numId="9" w16cid:durableId="1286816345">
    <w:abstractNumId w:val="30"/>
  </w:num>
  <w:num w:numId="10" w16cid:durableId="1784958209">
    <w:abstractNumId w:val="5"/>
  </w:num>
  <w:num w:numId="11" w16cid:durableId="1254051187">
    <w:abstractNumId w:val="13"/>
  </w:num>
  <w:num w:numId="12" w16cid:durableId="1763186959">
    <w:abstractNumId w:val="6"/>
  </w:num>
  <w:num w:numId="13" w16cid:durableId="2049641461">
    <w:abstractNumId w:val="16"/>
  </w:num>
  <w:num w:numId="14" w16cid:durableId="1628856564">
    <w:abstractNumId w:val="11"/>
  </w:num>
  <w:num w:numId="15" w16cid:durableId="1952857958">
    <w:abstractNumId w:val="33"/>
  </w:num>
  <w:num w:numId="16" w16cid:durableId="1255937383">
    <w:abstractNumId w:val="32"/>
  </w:num>
  <w:num w:numId="17" w16cid:durableId="2009140226">
    <w:abstractNumId w:val="23"/>
  </w:num>
  <w:num w:numId="18" w16cid:durableId="1636524330">
    <w:abstractNumId w:val="26"/>
  </w:num>
  <w:num w:numId="19" w16cid:durableId="1901863114">
    <w:abstractNumId w:val="19"/>
  </w:num>
  <w:num w:numId="20" w16cid:durableId="315499430">
    <w:abstractNumId w:val="18"/>
  </w:num>
  <w:num w:numId="21" w16cid:durableId="1417164830">
    <w:abstractNumId w:val="22"/>
  </w:num>
  <w:num w:numId="22" w16cid:durableId="1262756601">
    <w:abstractNumId w:val="24"/>
  </w:num>
  <w:num w:numId="23" w16cid:durableId="2005668087">
    <w:abstractNumId w:val="2"/>
  </w:num>
  <w:num w:numId="24" w16cid:durableId="1583374105">
    <w:abstractNumId w:val="3"/>
  </w:num>
  <w:num w:numId="25" w16cid:durableId="1600526019">
    <w:abstractNumId w:val="20"/>
  </w:num>
  <w:num w:numId="26" w16cid:durableId="1371414324">
    <w:abstractNumId w:val="8"/>
  </w:num>
  <w:num w:numId="27" w16cid:durableId="2141025382">
    <w:abstractNumId w:val="10"/>
  </w:num>
  <w:num w:numId="28" w16cid:durableId="1609580434">
    <w:abstractNumId w:val="27"/>
  </w:num>
  <w:num w:numId="29" w16cid:durableId="480586347">
    <w:abstractNumId w:val="4"/>
  </w:num>
  <w:num w:numId="30" w16cid:durableId="1185247874">
    <w:abstractNumId w:val="15"/>
  </w:num>
  <w:num w:numId="31" w16cid:durableId="1274437188">
    <w:abstractNumId w:val="15"/>
  </w:num>
  <w:num w:numId="32" w16cid:durableId="51068036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2750697">
    <w:abstractNumId w:val="31"/>
  </w:num>
  <w:num w:numId="34" w16cid:durableId="643241162">
    <w:abstractNumId w:val="17"/>
  </w:num>
  <w:num w:numId="35" w16cid:durableId="1896577317">
    <w:abstractNumId w:val="21"/>
  </w:num>
  <w:num w:numId="36" w16cid:durableId="11078171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C1"/>
    <w:rsid w:val="00001D83"/>
    <w:rsid w:val="00004D7A"/>
    <w:rsid w:val="00027381"/>
    <w:rsid w:val="00044E9B"/>
    <w:rsid w:val="00064C75"/>
    <w:rsid w:val="000A2C2D"/>
    <w:rsid w:val="000B6921"/>
    <w:rsid w:val="000E6E82"/>
    <w:rsid w:val="000F456B"/>
    <w:rsid w:val="00135F81"/>
    <w:rsid w:val="00154A7F"/>
    <w:rsid w:val="00161702"/>
    <w:rsid w:val="001634C4"/>
    <w:rsid w:val="00177960"/>
    <w:rsid w:val="001C09A0"/>
    <w:rsid w:val="001E6606"/>
    <w:rsid w:val="00202CE4"/>
    <w:rsid w:val="00280C2C"/>
    <w:rsid w:val="002976A6"/>
    <w:rsid w:val="002D613B"/>
    <w:rsid w:val="00330506"/>
    <w:rsid w:val="0035553E"/>
    <w:rsid w:val="00364934"/>
    <w:rsid w:val="003A28FC"/>
    <w:rsid w:val="003E5617"/>
    <w:rsid w:val="00414E0B"/>
    <w:rsid w:val="00421B16"/>
    <w:rsid w:val="00422C56"/>
    <w:rsid w:val="00446A7B"/>
    <w:rsid w:val="00460E2B"/>
    <w:rsid w:val="004A681B"/>
    <w:rsid w:val="004C4326"/>
    <w:rsid w:val="00527AD8"/>
    <w:rsid w:val="00534BED"/>
    <w:rsid w:val="005408E1"/>
    <w:rsid w:val="0057173C"/>
    <w:rsid w:val="00587244"/>
    <w:rsid w:val="005F07CF"/>
    <w:rsid w:val="00604D66"/>
    <w:rsid w:val="00631C19"/>
    <w:rsid w:val="00643F0D"/>
    <w:rsid w:val="006B28F4"/>
    <w:rsid w:val="00713510"/>
    <w:rsid w:val="0071367C"/>
    <w:rsid w:val="00725196"/>
    <w:rsid w:val="00755E8C"/>
    <w:rsid w:val="00771DBF"/>
    <w:rsid w:val="007963B9"/>
    <w:rsid w:val="007C5FDE"/>
    <w:rsid w:val="007D1A92"/>
    <w:rsid w:val="007D434E"/>
    <w:rsid w:val="007D5086"/>
    <w:rsid w:val="007E282F"/>
    <w:rsid w:val="007E4CC1"/>
    <w:rsid w:val="007F561E"/>
    <w:rsid w:val="0080296B"/>
    <w:rsid w:val="00822DC6"/>
    <w:rsid w:val="00840C38"/>
    <w:rsid w:val="00854567"/>
    <w:rsid w:val="00867865"/>
    <w:rsid w:val="00881C28"/>
    <w:rsid w:val="00884F92"/>
    <w:rsid w:val="008B4022"/>
    <w:rsid w:val="008B5697"/>
    <w:rsid w:val="008D1AA6"/>
    <w:rsid w:val="0092510D"/>
    <w:rsid w:val="00943626"/>
    <w:rsid w:val="00960C60"/>
    <w:rsid w:val="00972178"/>
    <w:rsid w:val="0097223B"/>
    <w:rsid w:val="009B0D77"/>
    <w:rsid w:val="009B2F40"/>
    <w:rsid w:val="009B7C11"/>
    <w:rsid w:val="009C4C55"/>
    <w:rsid w:val="00A02129"/>
    <w:rsid w:val="00A04EA2"/>
    <w:rsid w:val="00A20B79"/>
    <w:rsid w:val="00A428CB"/>
    <w:rsid w:val="00A77103"/>
    <w:rsid w:val="00A87423"/>
    <w:rsid w:val="00AA02F7"/>
    <w:rsid w:val="00AD7885"/>
    <w:rsid w:val="00AF2ABB"/>
    <w:rsid w:val="00B50B5F"/>
    <w:rsid w:val="00B61240"/>
    <w:rsid w:val="00B75B16"/>
    <w:rsid w:val="00BB7C6C"/>
    <w:rsid w:val="00BD696E"/>
    <w:rsid w:val="00C150C3"/>
    <w:rsid w:val="00C17F33"/>
    <w:rsid w:val="00C61E04"/>
    <w:rsid w:val="00CB2D96"/>
    <w:rsid w:val="00CB5444"/>
    <w:rsid w:val="00D0030F"/>
    <w:rsid w:val="00D206B0"/>
    <w:rsid w:val="00D233A9"/>
    <w:rsid w:val="00D3498C"/>
    <w:rsid w:val="00D564C1"/>
    <w:rsid w:val="00D82DCE"/>
    <w:rsid w:val="00D831B7"/>
    <w:rsid w:val="00D95201"/>
    <w:rsid w:val="00D95216"/>
    <w:rsid w:val="00DD33A5"/>
    <w:rsid w:val="00DE6C28"/>
    <w:rsid w:val="00E03ACB"/>
    <w:rsid w:val="00E43F77"/>
    <w:rsid w:val="00E65168"/>
    <w:rsid w:val="00E6618A"/>
    <w:rsid w:val="00EC1468"/>
    <w:rsid w:val="00EF3724"/>
    <w:rsid w:val="00F01823"/>
    <w:rsid w:val="00F16D1D"/>
    <w:rsid w:val="00F4139A"/>
    <w:rsid w:val="00F7032D"/>
    <w:rsid w:val="00F85F92"/>
    <w:rsid w:val="00FC1360"/>
    <w:rsid w:val="00FD1945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A497E"/>
  <w15:docId w15:val="{2966983B-3464-4082-BCC7-7B1AE890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1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62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61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81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03ACB"/>
    <w:rPr>
      <w:color w:val="0000FF" w:themeColor="hyperlink"/>
      <w:u w:val="single"/>
    </w:rPr>
  </w:style>
  <w:style w:type="paragraph" w:customStyle="1" w:styleId="Bezodstpw1">
    <w:name w:val="Bez odstępów1"/>
    <w:rsid w:val="00D20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link w:val="Teksttreci0"/>
    <w:rsid w:val="00CB2D9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2D96"/>
    <w:pPr>
      <w:widowControl w:val="0"/>
      <w:shd w:val="clear" w:color="auto" w:fill="FFFFFF"/>
      <w:spacing w:after="0" w:line="274" w:lineRule="exact"/>
      <w:ind w:hanging="62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Krawczyńska</dc:creator>
  <cp:lastModifiedBy>Martyna Norberciak</cp:lastModifiedBy>
  <cp:revision>2</cp:revision>
  <cp:lastPrinted>2024-01-02T11:50:00Z</cp:lastPrinted>
  <dcterms:created xsi:type="dcterms:W3CDTF">2024-01-02T11:50:00Z</dcterms:created>
  <dcterms:modified xsi:type="dcterms:W3CDTF">2024-01-02T11:50:00Z</dcterms:modified>
</cp:coreProperties>
</file>